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E799" w14:textId="48D58422" w:rsidR="003629CE" w:rsidRDefault="0070746A" w:rsidP="0070746A">
      <w:pPr>
        <w:ind w:right="-288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  <w:r w:rsidRPr="002705CF">
        <w:rPr>
          <w:noProof/>
          <w:lang w:eastAsia="sl-SI"/>
        </w:rPr>
        <w:drawing>
          <wp:inline distT="0" distB="0" distL="0" distR="0" wp14:anchorId="423AF6E6" wp14:editId="02B8022E">
            <wp:extent cx="5889625" cy="876300"/>
            <wp:effectExtent l="0" t="0" r="0" b="0"/>
            <wp:docPr id="48" name="Slika 0" descr="Dopisni-list-gl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isni-list-glav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318" cy="87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B7659" w14:textId="77777777" w:rsidR="0070746A" w:rsidRDefault="0070746A" w:rsidP="0070746A">
      <w:pPr>
        <w:ind w:right="-288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</w:p>
    <w:p w14:paraId="0558AF4D" w14:textId="44168B49" w:rsidR="00A848D8" w:rsidRPr="00B00C3A" w:rsidRDefault="00A848D8" w:rsidP="0070746A">
      <w:pPr>
        <w:ind w:right="-288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RAZPIS</w:t>
      </w:r>
      <w:r w:rsidR="00EA1971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IN</w:t>
      </w: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PROPOZICIJE FINAL</w:t>
      </w:r>
      <w:r w:rsidR="00893F19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A</w:t>
      </w: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</w:t>
      </w:r>
      <w:r w:rsidR="008A0BDB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1</w:t>
      </w:r>
      <w:r w:rsidR="008A0BDB"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. </w:t>
      </w: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EKIPNEGA </w:t>
      </w:r>
      <w:r w:rsidR="00CC4EEE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DRŽAVNEGA </w:t>
      </w:r>
      <w:r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PRVENSTVA REPUBLIKE SLOVENIJE ZA 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ML</w:t>
      </w:r>
      <w:r w:rsidR="00EA1971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. KADETE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U-1</w:t>
      </w:r>
      <w:r w:rsidR="00EA1971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3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IN ML</w:t>
      </w:r>
      <w:r w:rsidR="00EA1971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. KADETINJE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U-1</w:t>
      </w:r>
      <w:r w:rsidR="00EA1971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3</w:t>
      </w:r>
      <w:r w:rsidR="00BE36CB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,</w:t>
      </w:r>
    </w:p>
    <w:p w14:paraId="492A994F" w14:textId="1FC61BB1" w:rsidR="00A848D8" w:rsidRPr="00B00C3A" w:rsidRDefault="00EA1971" w:rsidP="0070746A">
      <w:pPr>
        <w:ind w:right="-288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IZOLA</w:t>
      </w:r>
      <w:r w:rsidR="00A848D8"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, </w:t>
      </w:r>
      <w:r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SOBOTA</w:t>
      </w:r>
      <w:r w:rsidR="008A0BDB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,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</w:t>
      </w:r>
      <w:r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11</w:t>
      </w:r>
      <w:r w:rsidR="00A848D8" w:rsidRPr="00B00C3A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.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</w:t>
      </w:r>
      <w:r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APRIL</w:t>
      </w:r>
      <w:r w:rsidR="0006222C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 xml:space="preserve"> 2026</w:t>
      </w:r>
    </w:p>
    <w:p w14:paraId="02485AAC" w14:textId="77777777" w:rsidR="00A848D8" w:rsidRPr="00987982" w:rsidRDefault="00A848D8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8FD7EE9" w14:textId="77777777" w:rsidR="00CF2C54" w:rsidRDefault="00CF2C54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CCB2C56" w14:textId="5CBC906D" w:rsidR="00A848D8" w:rsidRPr="00987982" w:rsidRDefault="00A848D8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ORGANIZATOR</w:t>
      </w:r>
    </w:p>
    <w:p w14:paraId="0970AD66" w14:textId="5C488A55" w:rsidR="00A848D8" w:rsidRPr="00987982" w:rsidRDefault="00A848D8" w:rsidP="00A848D8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TEKMOVANJA:     </w:t>
      </w:r>
      <w:r w:rsidR="0006222C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NTK </w:t>
      </w:r>
      <w:r w:rsidR="00EA1971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ARRIGONI</w:t>
      </w:r>
      <w:r w:rsidR="00E20690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 </w:t>
      </w:r>
      <w:r w:rsidR="00FC7ABE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IN NTZS</w:t>
      </w:r>
    </w:p>
    <w:p w14:paraId="42B8D77B" w14:textId="77777777" w:rsidR="00A848D8" w:rsidRDefault="00A848D8" w:rsidP="00A848D8">
      <w:pPr>
        <w:ind w:left="1985" w:hanging="1985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2DFF888" w14:textId="7041EB01" w:rsidR="00E20690" w:rsidRPr="00CA0746" w:rsidRDefault="00A848D8" w:rsidP="00E20690">
      <w:pPr>
        <w:ind w:left="2127" w:hanging="2127"/>
        <w:rPr>
          <w:rFonts w:ascii="Arial" w:eastAsia="Times New Roman" w:hAnsi="Arial" w:cs="Times New Roman"/>
          <w:b/>
          <w:bCs/>
          <w:iCs/>
          <w:sz w:val="24"/>
          <w:szCs w:val="20"/>
          <w:lang w:eastAsia="x-none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KRAJ:                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EA1971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Osnovna šola Livade, Livade 7, IZOLA</w:t>
      </w:r>
    </w:p>
    <w:p w14:paraId="45381F96" w14:textId="77777777" w:rsidR="00E20690" w:rsidRDefault="00E20690" w:rsidP="00E20690">
      <w:pPr>
        <w:ind w:left="2127" w:hanging="212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87A3A52" w14:textId="0DB9CCB3" w:rsidR="00A848D8" w:rsidRPr="00595722" w:rsidRDefault="00A848D8" w:rsidP="0006222C">
      <w:pPr>
        <w:ind w:left="2127" w:hanging="2127"/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ČAS: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ab/>
      </w:r>
      <w:r w:rsidR="00EA1971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Sobota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, </w:t>
      </w:r>
      <w:r w:rsidR="00EA1971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11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. </w:t>
      </w:r>
      <w:r w:rsidR="00EA1971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4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. 202</w:t>
      </w:r>
      <w:r w:rsidR="0006222C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6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 z začetkom ob 10</w:t>
      </w:r>
      <w:r w:rsidR="0006222C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:</w:t>
      </w:r>
      <w:r w:rsidRPr="00595722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 xml:space="preserve">00 </w:t>
      </w:r>
    </w:p>
    <w:p w14:paraId="641C4F7A" w14:textId="77777777" w:rsidR="00A848D8" w:rsidRPr="00987982" w:rsidRDefault="00A848D8" w:rsidP="00A848D8">
      <w:pPr>
        <w:ind w:left="2127" w:hanging="2160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D21E68B" w14:textId="77777777" w:rsidR="00A848D8" w:rsidRPr="00987982" w:rsidRDefault="00A848D8" w:rsidP="00A848D8">
      <w:pPr>
        <w:ind w:left="2160" w:hanging="2160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Urnik tekmovanja: </w:t>
      </w:r>
    </w:p>
    <w:p w14:paraId="08963991" w14:textId="59399CD7" w:rsidR="00A848D8" w:rsidRPr="00987982" w:rsidRDefault="00A848D8" w:rsidP="00A848D8">
      <w:pPr>
        <w:ind w:left="2160" w:hanging="2160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Nedelja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: v predtekmovalnih skupinah:</w:t>
      </w:r>
    </w:p>
    <w:p w14:paraId="062B25B4" w14:textId="739BE433" w:rsidR="00A848D8" w:rsidRPr="00987982" w:rsidRDefault="00A848D8" w:rsidP="00A848D8">
      <w:pPr>
        <w:ind w:left="2832" w:firstLine="708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1. kolo ob 10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: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00 </w:t>
      </w:r>
    </w:p>
    <w:p w14:paraId="40521C71" w14:textId="27E0B865" w:rsidR="00A848D8" w:rsidRPr="00987982" w:rsidRDefault="00A848D8" w:rsidP="00A848D8">
      <w:pPr>
        <w:ind w:left="2868" w:firstLine="672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2. kolo ob 1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1:3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0 </w:t>
      </w:r>
    </w:p>
    <w:p w14:paraId="291A01C7" w14:textId="1A2A6086" w:rsidR="00A848D8" w:rsidRPr="00987982" w:rsidRDefault="00A848D8" w:rsidP="00A848D8">
      <w:pPr>
        <w:ind w:left="2868" w:firstLine="672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3. kolo ob 1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3: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00 </w:t>
      </w:r>
    </w:p>
    <w:p w14:paraId="65C30A41" w14:textId="20BDD2F2" w:rsidR="00A848D8" w:rsidRPr="00987982" w:rsidRDefault="00A848D8" w:rsidP="00A848D8">
      <w:pPr>
        <w:ind w:left="2160" w:hanging="2160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1. kolo finalnih skupin ob 1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5: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00 </w:t>
      </w:r>
    </w:p>
    <w:p w14:paraId="066D4D16" w14:textId="047FB4C2" w:rsidR="00A848D8" w:rsidRPr="00987982" w:rsidRDefault="00A848D8" w:rsidP="00A848D8">
      <w:pPr>
        <w:ind w:left="2160" w:hanging="2160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ab/>
        <w:t>2. kolo finalnih skupin ob 1</w:t>
      </w:r>
      <w:r w:rsidR="0006222C">
        <w:rPr>
          <w:rFonts w:ascii="Arial" w:eastAsia="Times New Roman" w:hAnsi="Arial" w:cs="Arial"/>
          <w:sz w:val="24"/>
          <w:szCs w:val="24"/>
          <w:lang w:eastAsia="sl-SI"/>
        </w:rPr>
        <w:t>7:00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2A3306EE" w14:textId="77777777" w:rsidR="00B00C3A" w:rsidRDefault="00B00C3A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029DAC4F" w14:textId="360E6EC6" w:rsidR="00A848D8" w:rsidRPr="00987982" w:rsidRDefault="00A848D8" w:rsidP="00A848D8">
      <w:pPr>
        <w:keepNext/>
        <w:outlineLvl w:val="7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PRAVICA</w:t>
      </w:r>
    </w:p>
    <w:p w14:paraId="75E80FFD" w14:textId="59ADB5BE" w:rsidR="00A848D8" w:rsidRPr="00987982" w:rsidRDefault="00A848D8" w:rsidP="00A848D8">
      <w:pPr>
        <w:ind w:left="2127" w:hanging="2268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NASTOPA: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V f</w:t>
      </w:r>
      <w:r>
        <w:rPr>
          <w:rFonts w:ascii="Arial" w:eastAsia="Times New Roman" w:hAnsi="Arial" w:cs="Arial"/>
          <w:sz w:val="24"/>
          <w:szCs w:val="24"/>
          <w:lang w:eastAsia="sl-SI"/>
        </w:rPr>
        <w:t>inalu ekipnega prvenstva RS 20</w:t>
      </w:r>
      <w:r w:rsidR="00A17124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9815FA">
        <w:rPr>
          <w:rFonts w:ascii="Arial" w:eastAsia="Times New Roman" w:hAnsi="Arial" w:cs="Arial"/>
          <w:sz w:val="24"/>
          <w:szCs w:val="24"/>
          <w:lang w:eastAsia="sl-SI"/>
        </w:rPr>
        <w:t>5</w:t>
      </w:r>
      <w:r>
        <w:rPr>
          <w:rFonts w:ascii="Arial" w:eastAsia="Times New Roman" w:hAnsi="Arial" w:cs="Arial"/>
          <w:sz w:val="24"/>
          <w:szCs w:val="24"/>
          <w:lang w:eastAsia="sl-SI"/>
        </w:rPr>
        <w:t>/202</w:t>
      </w:r>
      <w:r w:rsidR="009815FA">
        <w:rPr>
          <w:rFonts w:ascii="Arial" w:eastAsia="Times New Roman" w:hAnsi="Arial" w:cs="Arial"/>
          <w:sz w:val="24"/>
          <w:szCs w:val="24"/>
          <w:lang w:eastAsia="sl-SI"/>
        </w:rPr>
        <w:t>6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za </w:t>
      </w:r>
      <w:r w:rsidR="00EA1971">
        <w:rPr>
          <w:rFonts w:ascii="Arial" w:eastAsia="Times New Roman" w:hAnsi="Arial" w:cs="Arial"/>
          <w:sz w:val="24"/>
          <w:szCs w:val="24"/>
          <w:lang w:eastAsia="sl-SI"/>
        </w:rPr>
        <w:t>ml. kadete U-13</w:t>
      </w:r>
      <w:r w:rsidR="009815FA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="00EA1971">
        <w:rPr>
          <w:rFonts w:ascii="Arial" w:eastAsia="Times New Roman" w:hAnsi="Arial" w:cs="Arial"/>
          <w:sz w:val="24"/>
          <w:szCs w:val="24"/>
          <w:lang w:eastAsia="sl-SI"/>
        </w:rPr>
        <w:t>ml. kadetinje U-13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so si pravico nastopa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po odigranih  kval</w:t>
      </w:r>
      <w:r>
        <w:rPr>
          <w:rFonts w:ascii="Arial" w:eastAsia="Times New Roman" w:hAnsi="Arial" w:cs="Arial"/>
          <w:sz w:val="24"/>
          <w:szCs w:val="24"/>
          <w:lang w:eastAsia="sl-SI"/>
        </w:rPr>
        <w:t>ifikacijskih turnirjih pridobile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naslednje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ekipe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>:</w:t>
      </w:r>
    </w:p>
    <w:p w14:paraId="5C84D0FE" w14:textId="77777777" w:rsidR="00881082" w:rsidRDefault="00881082" w:rsidP="00A848D8">
      <w:pPr>
        <w:ind w:left="2268" w:hanging="144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62BA4D14" w14:textId="6CCF82FD" w:rsidR="00A848D8" w:rsidRPr="00595722" w:rsidRDefault="009815FA" w:rsidP="00A848D8">
      <w:pPr>
        <w:ind w:left="2268" w:hanging="144"/>
        <w:rPr>
          <w:rFonts w:ascii="Arial" w:eastAsia="Times New Roman" w:hAnsi="Arial" w:cs="Arial"/>
          <w:bCs/>
          <w:color w:val="0070C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ML</w:t>
      </w:r>
      <w:r w:rsidR="00EA1971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. KADETI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U-1</w:t>
      </w:r>
      <w:r w:rsidR="00EA1971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3</w:t>
      </w:r>
      <w:r w:rsidR="00A848D8"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: </w:t>
      </w:r>
    </w:p>
    <w:p w14:paraId="202BE5E3" w14:textId="672137A8" w:rsidR="00D35345" w:rsidRPr="00595722" w:rsidRDefault="00E1727C" w:rsidP="00D35345">
      <w:pPr>
        <w:ind w:left="2124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N</w:t>
      </w:r>
      <w:r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TK CIRKOVCE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,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NTK ŽALEC GTG GENS,</w:t>
      </w:r>
      <w:r w:rsidR="009815FA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NTK B2,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NTK SOBOTA, ŠD SU, NTK KRKA, </w:t>
      </w:r>
      <w:r w:rsidR="00E20690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NTK LOGATEC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in NTK GORICA;</w:t>
      </w:r>
    </w:p>
    <w:p w14:paraId="741CA635" w14:textId="77777777" w:rsidR="00A848D8" w:rsidRPr="00595722" w:rsidRDefault="00A848D8" w:rsidP="00A848D8">
      <w:pPr>
        <w:ind w:left="2124" w:firstLine="3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14:paraId="0A2123A9" w14:textId="4F129917" w:rsidR="00A848D8" w:rsidRPr="00595722" w:rsidRDefault="009815FA" w:rsidP="00A848D8">
      <w:pPr>
        <w:ind w:left="2124" w:firstLine="3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ML</w:t>
      </w:r>
      <w:r w:rsidR="00EA1971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. KADETINJE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U-1</w:t>
      </w:r>
      <w:r w:rsidR="00EA1971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3</w:t>
      </w:r>
    </w:p>
    <w:p w14:paraId="3461CD28" w14:textId="4550FD4F" w:rsidR="00A848D8" w:rsidRPr="00595722" w:rsidRDefault="009815FA" w:rsidP="00A848D8">
      <w:pPr>
        <w:ind w:left="2124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bookmarkStart w:id="0" w:name="_Hlk126230187"/>
      <w:r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NTK LOGATEC, </w:t>
      </w:r>
      <w:r w:rsidR="00E1727C"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ŠD SU, NTK ARRIGONI</w:t>
      </w:r>
      <w:r w:rsidR="00E1727C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, NTK B2, </w:t>
      </w:r>
      <w:r w:rsidRPr="00595722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NTK VESNA</w:t>
      </w:r>
      <w:bookmarkEnd w:id="0"/>
      <w:r w:rsidR="00E1727C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in NTK SOBOTA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;</w:t>
      </w:r>
    </w:p>
    <w:p w14:paraId="27084B4E" w14:textId="77777777" w:rsidR="00A848D8" w:rsidRPr="00595722" w:rsidRDefault="00A848D8" w:rsidP="00A848D8">
      <w:pPr>
        <w:ind w:left="2832" w:firstLine="3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14:paraId="4C091252" w14:textId="2CAC09A5" w:rsidR="00A848D8" w:rsidRPr="00987982" w:rsidRDefault="00A848D8" w:rsidP="00EA1971">
      <w:pPr>
        <w:keepNext/>
        <w:ind w:left="2127"/>
        <w:jc w:val="both"/>
        <w:outlineLvl w:val="8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Vsi igralci/igralke morajo biti pravilno registrirani za </w:t>
      </w:r>
      <w:r>
        <w:rPr>
          <w:rFonts w:ascii="Arial" w:eastAsia="Times New Roman" w:hAnsi="Arial" w:cs="Arial"/>
          <w:sz w:val="24"/>
          <w:szCs w:val="24"/>
          <w:lang w:eastAsia="sl-SI"/>
        </w:rPr>
        <w:t>slovenske klube za sezono 20</w:t>
      </w:r>
      <w:r w:rsidR="00045CFF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F45DC2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A86201">
        <w:rPr>
          <w:rFonts w:ascii="Arial" w:eastAsia="Times New Roman" w:hAnsi="Arial" w:cs="Arial"/>
          <w:sz w:val="24"/>
          <w:szCs w:val="24"/>
          <w:lang w:eastAsia="sl-SI"/>
        </w:rPr>
        <w:t>/</w:t>
      </w:r>
      <w:r>
        <w:rPr>
          <w:rFonts w:ascii="Arial" w:eastAsia="Times New Roman" w:hAnsi="Arial" w:cs="Arial"/>
          <w:sz w:val="24"/>
          <w:szCs w:val="24"/>
          <w:lang w:eastAsia="sl-SI"/>
        </w:rPr>
        <w:t>202</w:t>
      </w:r>
      <w:r w:rsidR="00F45DC2">
        <w:rPr>
          <w:rFonts w:ascii="Arial" w:eastAsia="Times New Roman" w:hAnsi="Arial" w:cs="Arial"/>
          <w:sz w:val="24"/>
          <w:szCs w:val="24"/>
          <w:lang w:eastAsia="sl-SI"/>
        </w:rPr>
        <w:t>6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. Nastopij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o lahko igralci/igralke rojeni 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leta 20</w:t>
      </w:r>
      <w:r w:rsidR="00EA1971">
        <w:rPr>
          <w:rFonts w:ascii="Arial" w:eastAsia="Times New Roman" w:hAnsi="Arial" w:cs="Arial"/>
          <w:b/>
          <w:sz w:val="24"/>
          <w:szCs w:val="24"/>
          <w:lang w:eastAsia="sl-SI"/>
        </w:rPr>
        <w:t>13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mlajši</w:t>
      </w:r>
      <w:r w:rsidRPr="00A848D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,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A848D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ki pa morajo v letu 202</w:t>
      </w:r>
      <w:r w:rsidR="00F45DC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6</w:t>
      </w:r>
      <w:r w:rsidRPr="00A848D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napolniti najmanj 10 let</w:t>
      </w:r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1310AA09" w14:textId="77777777" w:rsidR="00B00C3A" w:rsidRDefault="00B00C3A" w:rsidP="00A848D8">
      <w:pPr>
        <w:ind w:left="2127" w:hanging="2739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71BDB31" w14:textId="69EEF0F4" w:rsidR="00F45DC2" w:rsidRDefault="00A848D8" w:rsidP="00EA1971">
      <w:pPr>
        <w:ind w:left="2127" w:hanging="2739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NAČIN IGRANJA: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Prvenstvo se igra v dveh enakovrednih predtekmovalnih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skupinah s po štirimi ekipami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(nosilce določi</w:t>
      </w:r>
      <w:r>
        <w:rPr>
          <w:rFonts w:ascii="Arial" w:eastAsia="Times New Roman" w:hAnsi="Arial" w:cs="Arial"/>
          <w:sz w:val="24"/>
          <w:szCs w:val="24"/>
          <w:lang w:eastAsia="sl-SI"/>
        </w:rPr>
        <w:t>ta na podlagi rezultatov v predtekmovanju državna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selektor</w:t>
      </w:r>
      <w:r>
        <w:rPr>
          <w:rFonts w:ascii="Arial" w:eastAsia="Times New Roman" w:hAnsi="Arial" w:cs="Arial"/>
          <w:sz w:val="24"/>
          <w:szCs w:val="24"/>
          <w:lang w:eastAsia="sl-SI"/>
        </w:rPr>
        <w:t>ja za kadete in kadetinje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), nato pa se prvo in drugo</w:t>
      </w:r>
    </w:p>
    <w:p w14:paraId="526E1BDB" w14:textId="4B5C8309" w:rsidR="0070746A" w:rsidRDefault="00A848D8" w:rsidP="00EA1971">
      <w:pPr>
        <w:ind w:left="2127" w:hanging="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uvrščeni ekipi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iz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obeh predtekmovalnih skupin uvrstita v finalno skupino za uvrstitev od 1. do 4. mesta, tretje in četrto uvrščeni pa v finalno skupino</w:t>
      </w:r>
    </w:p>
    <w:p w14:paraId="0157D15F" w14:textId="1E7EA57E" w:rsidR="00A848D8" w:rsidRPr="00987982" w:rsidRDefault="00A848D8" w:rsidP="00EA1971">
      <w:pPr>
        <w:ind w:left="2124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za uvrstitev od 5. do 8. mesta. V finalno skupino se prenese rezultat</w:t>
      </w:r>
      <w:r w:rsidR="00BD29DF">
        <w:rPr>
          <w:rFonts w:ascii="Arial" w:eastAsia="Times New Roman" w:hAnsi="Arial" w:cs="Arial"/>
          <w:sz w:val="24"/>
          <w:szCs w:val="24"/>
          <w:lang w:eastAsia="sl-SI"/>
        </w:rPr>
        <w:t xml:space="preserve"> že odigranega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relevantnega dvoboja iz predtekmovalne skupine.</w:t>
      </w:r>
    </w:p>
    <w:p w14:paraId="32921990" w14:textId="77777777" w:rsidR="0019332A" w:rsidRDefault="00A848D8" w:rsidP="00EA1971">
      <w:pPr>
        <w:ind w:left="2127" w:hanging="3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Če katera od ekip, ki se je na kvalifikacijskem tekmovanju uvrstila v finale </w:t>
      </w:r>
      <w:r w:rsidR="00452D6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ekipnega 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DP, sodelovanje </w:t>
      </w:r>
      <w:r w:rsidR="005F1D2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na finalu </w:t>
      </w:r>
      <w:r w:rsidR="00452D6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ekipnega </w:t>
      </w:r>
      <w:r w:rsidR="005F1D2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DP 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>odpove, se namesto</w:t>
      </w:r>
    </w:p>
    <w:p w14:paraId="4A2A6B51" w14:textId="77777777" w:rsidR="0019332A" w:rsidRDefault="0019332A" w:rsidP="00EA1971">
      <w:pPr>
        <w:ind w:left="2127" w:hanging="3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</w:p>
    <w:p w14:paraId="39F0A35D" w14:textId="29EB7D16" w:rsidR="0019332A" w:rsidRDefault="00A848D8" w:rsidP="00EA1971">
      <w:pPr>
        <w:ind w:left="2127" w:hanging="3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</w:p>
    <w:p w14:paraId="2107E289" w14:textId="1CB3D49F" w:rsidR="00A848D8" w:rsidRPr="00987982" w:rsidRDefault="00A848D8" w:rsidP="00EA1971">
      <w:pPr>
        <w:ind w:left="2127" w:hanging="3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nje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v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>pokliče naslednjo</w:t>
      </w:r>
      <w:r w:rsidR="00452D6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uvrščeno ekipo iz </w:t>
      </w:r>
      <w:r w:rsidR="00452D6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kvalifikacijske 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>skupine ekipe, ki se je nastopu v finalu prvenstva odpovedala.</w:t>
      </w:r>
    </w:p>
    <w:p w14:paraId="533F4AAB" w14:textId="77777777" w:rsidR="00640223" w:rsidRDefault="00640223" w:rsidP="00F45DC2">
      <w:pPr>
        <w:ind w:left="2127" w:hanging="3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0D8B5B8" w14:textId="0F93B0A3" w:rsidR="00F45DC2" w:rsidRPr="00A85B29" w:rsidRDefault="00283867" w:rsidP="00452419">
      <w:pPr>
        <w:ind w:left="708"/>
        <w:jc w:val="both"/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 xml:space="preserve">Pred začetkom dvoboja kapetana obeh ekip izvedeta žreb in zmagovalec žreba si izbere igralno pozicijo ABC ali XYZ. </w:t>
      </w:r>
      <w:r w:rsidR="005C4BDE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Ce</w:t>
      </w:r>
      <w:r w:rsidR="00F45DC2" w:rsidRPr="00A85B29"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  <w:t>lotna postavitev ekipe, tako za igro dvojic kot za posamične dvoboje, se mora obvezno določiti in zapisati pred začetkom vsakega ekipnega dvoboja.</w:t>
      </w:r>
    </w:p>
    <w:p w14:paraId="44C0553F" w14:textId="77777777" w:rsidR="00F45DC2" w:rsidRPr="00A85B29" w:rsidRDefault="00F45DC2" w:rsidP="00F45DC2">
      <w:pPr>
        <w:ind w:hanging="851"/>
        <w:jc w:val="both"/>
        <w:rPr>
          <w:rFonts w:ascii="Arial" w:eastAsia="Times New Roman" w:hAnsi="Arial" w:cs="Arial"/>
          <w:b/>
          <w:bCs/>
          <w:color w:val="EE0000"/>
          <w:sz w:val="24"/>
          <w:szCs w:val="24"/>
          <w:lang w:eastAsia="sl-SI"/>
        </w:rPr>
      </w:pPr>
    </w:p>
    <w:p w14:paraId="2193200A" w14:textId="77777777" w:rsidR="00F45DC2" w:rsidRDefault="00F45DC2" w:rsidP="00452419">
      <w:pPr>
        <w:ind w:left="-284" w:firstLine="992"/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Vrstni red igranja v posameznem ekipnem dvoboju:</w:t>
      </w:r>
    </w:p>
    <w:p w14:paraId="2440E46B" w14:textId="77777777" w:rsidR="00F45DC2" w:rsidRDefault="00F45DC2" w:rsidP="00F45DC2">
      <w:pPr>
        <w:ind w:left="-284"/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</w:p>
    <w:p w14:paraId="6887ACF8" w14:textId="77777777" w:rsidR="00F45DC2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dvoboj: par BC – par YZ</w:t>
      </w:r>
    </w:p>
    <w:p w14:paraId="3803869A" w14:textId="77777777" w:rsidR="00F45DC2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dvoboj: A – X</w:t>
      </w:r>
    </w:p>
    <w:p w14:paraId="7A4F99FC" w14:textId="77777777" w:rsidR="00F45DC2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dvoboj: C – Z</w:t>
      </w:r>
    </w:p>
    <w:p w14:paraId="5AD342CB" w14:textId="77777777" w:rsidR="00F45DC2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dvoboj, če še ni določen zmagovalec ekipnega dvoboja: A – Y</w:t>
      </w:r>
    </w:p>
    <w:p w14:paraId="75B65576" w14:textId="77777777" w:rsidR="00F45DC2" w:rsidRPr="00A85B29" w:rsidRDefault="00F45DC2" w:rsidP="00F45DC2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  <w:t>dvoboj, če še ni določen zmagovalec ekipnega dvoboja: B - X</w:t>
      </w:r>
    </w:p>
    <w:p w14:paraId="6EF98966" w14:textId="77777777" w:rsidR="00F45DC2" w:rsidRPr="00A85B29" w:rsidRDefault="00F45DC2" w:rsidP="00F45DC2">
      <w:pPr>
        <w:ind w:left="-284"/>
        <w:rPr>
          <w:rFonts w:ascii="Arial" w:eastAsia="Times New Roman" w:hAnsi="Arial" w:cs="Arial"/>
          <w:b/>
          <w:bCs/>
          <w:color w:val="004E9A"/>
          <w:sz w:val="24"/>
          <w:szCs w:val="24"/>
          <w:lang w:eastAsia="sl-SI"/>
        </w:rPr>
      </w:pPr>
    </w:p>
    <w:p w14:paraId="16499FBC" w14:textId="064E0A70" w:rsidR="00A848D8" w:rsidRPr="00987982" w:rsidRDefault="00A848D8" w:rsidP="009F4173">
      <w:pPr>
        <w:ind w:left="566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>Vs</w:t>
      </w:r>
      <w:r w:rsidR="009F4173">
        <w:rPr>
          <w:rFonts w:ascii="Arial" w:eastAsia="Times New Roman" w:hAnsi="Arial" w:cs="Arial"/>
          <w:sz w:val="24"/>
          <w:szCs w:val="24"/>
          <w:lang w:eastAsia="sl-SI"/>
        </w:rPr>
        <w:t xml:space="preserve">i ekipni dvoboji se igrajo na tri </w:t>
      </w:r>
      <w:r w:rsidR="00F17797">
        <w:rPr>
          <w:rFonts w:ascii="Arial" w:eastAsia="Times New Roman" w:hAnsi="Arial" w:cs="Arial"/>
          <w:sz w:val="24"/>
          <w:szCs w:val="24"/>
          <w:lang w:eastAsia="sl-SI"/>
        </w:rPr>
        <w:t xml:space="preserve">dobljene </w:t>
      </w:r>
      <w:r w:rsidR="009F4173">
        <w:rPr>
          <w:rFonts w:ascii="Arial" w:eastAsia="Times New Roman" w:hAnsi="Arial" w:cs="Arial"/>
          <w:sz w:val="24"/>
          <w:szCs w:val="24"/>
          <w:lang w:eastAsia="sl-SI"/>
        </w:rPr>
        <w:t>zmage, vse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posamezne igre </w:t>
      </w:r>
      <w:r w:rsidR="009F4173">
        <w:rPr>
          <w:rFonts w:ascii="Arial" w:eastAsia="Times New Roman" w:hAnsi="Arial" w:cs="Arial"/>
          <w:sz w:val="24"/>
          <w:szCs w:val="24"/>
          <w:lang w:eastAsia="sl-SI"/>
        </w:rPr>
        <w:t xml:space="preserve">pa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se igrajo na tri dobljene nize.</w:t>
      </w:r>
    </w:p>
    <w:p w14:paraId="68C41F2A" w14:textId="77777777" w:rsidR="00A848D8" w:rsidRPr="00987982" w:rsidRDefault="00A848D8" w:rsidP="00A848D8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</w:p>
    <w:p w14:paraId="6999E541" w14:textId="77777777" w:rsidR="006F3D9E" w:rsidRDefault="006F3D9E" w:rsidP="00BE36CB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194C4C6" w14:textId="71EE9A14" w:rsidR="00BE36CB" w:rsidRDefault="00BE36CB" w:rsidP="00BE36CB">
      <w:pPr>
        <w:rPr>
          <w:rFonts w:ascii="Arial" w:hAnsi="Arial"/>
          <w:b/>
          <w:color w:val="00B050"/>
          <w:sz w:val="28"/>
          <w:szCs w:val="28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ŽOGICE: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EA1971">
        <w:rPr>
          <w:rFonts w:ascii="Arial" w:hAnsi="Arial"/>
          <w:b/>
          <w:color w:val="00B050"/>
          <w:sz w:val="28"/>
          <w:szCs w:val="28"/>
        </w:rPr>
        <w:t>HANNO</w:t>
      </w:r>
      <w:r w:rsidRPr="00E94505">
        <w:rPr>
          <w:rFonts w:ascii="Arial" w:hAnsi="Arial"/>
          <w:b/>
          <w:color w:val="00B050"/>
          <w:sz w:val="28"/>
          <w:szCs w:val="28"/>
        </w:rPr>
        <w:t xml:space="preserve"> </w:t>
      </w:r>
    </w:p>
    <w:p w14:paraId="634D9B1F" w14:textId="77777777" w:rsidR="00BE36CB" w:rsidRPr="00987982" w:rsidRDefault="00BE36CB" w:rsidP="00BE36CB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78B29193" w14:textId="440599DF" w:rsidR="00EA1971" w:rsidRDefault="00BE36CB" w:rsidP="00BE36CB">
      <w:pPr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MIZE: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EA1971">
        <w:rPr>
          <w:rFonts w:ascii="Arial" w:eastAsia="Times New Roman" w:hAnsi="Arial" w:cs="Arial"/>
          <w:b/>
          <w:color w:val="00B050"/>
          <w:sz w:val="28"/>
          <w:szCs w:val="28"/>
          <w:lang w:eastAsia="sl-SI"/>
        </w:rPr>
        <w:t>JOOLA</w:t>
      </w:r>
    </w:p>
    <w:p w14:paraId="79214E14" w14:textId="77777777" w:rsidR="00B00C3A" w:rsidRDefault="00B00C3A" w:rsidP="00B00C3A">
      <w:pPr>
        <w:ind w:left="2127" w:hanging="2268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4F4F9BBF" w14:textId="277A1831" w:rsidR="00BE36CB" w:rsidRPr="00987982" w:rsidRDefault="00BE36CB" w:rsidP="00BE3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7" w:hanging="2127"/>
        <w:jc w:val="both"/>
        <w:rPr>
          <w:rFonts w:ascii="Arial" w:eastAsia="Times New Roman" w:hAnsi="Arial" w:cs="Arial"/>
          <w:b/>
          <w:bCs/>
          <w:sz w:val="26"/>
          <w:szCs w:val="26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PRIJAVE: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3E47A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Po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trditev udeležbe na finalu 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1. 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ekipnega DP 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za ml</w:t>
      </w:r>
      <w:r w:rsidR="00EA1971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. kadete 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U-1</w:t>
      </w:r>
      <w:r w:rsidR="00E1727C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3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 </w:t>
      </w:r>
      <w:r w:rsidR="00EA1971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i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n </w:t>
      </w:r>
      <w:r w:rsidR="00EA1971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ml. kadetinje U-13</w:t>
      </w:r>
      <w:r w:rsidR="009F4173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>sporočite v</w:t>
      </w:r>
      <w:r w:rsidRPr="004C2A2A">
        <w:rPr>
          <w:rFonts w:ascii="Arial" w:eastAsia="Times New Roman" w:hAnsi="Arial" w:cs="Arial"/>
          <w:b/>
          <w:color w:val="004E9A"/>
          <w:sz w:val="28"/>
          <w:szCs w:val="28"/>
          <w:u w:val="single"/>
          <w:lang w:eastAsia="sl-SI"/>
        </w:rPr>
        <w:t xml:space="preserve"> pisarno NTZS na email: </w:t>
      </w:r>
      <w:hyperlink r:id="rId6" w:history="1">
        <w:r w:rsidRPr="004C2A2A">
          <w:rPr>
            <w:rStyle w:val="Hiperpovezava"/>
            <w:rFonts w:ascii="Arial" w:eastAsia="Times New Roman" w:hAnsi="Arial" w:cs="Arial"/>
            <w:b/>
            <w:color w:val="004E9A"/>
            <w:sz w:val="28"/>
            <w:szCs w:val="28"/>
            <w:lang w:eastAsia="sl-SI"/>
          </w:rPr>
          <w:t>info@ntzs.si</w:t>
        </w:r>
      </w:hyperlink>
      <w:r w:rsidRPr="004C2A2A">
        <w:rPr>
          <w:rFonts w:ascii="Arial" w:eastAsia="Times New Roman" w:hAnsi="Arial" w:cs="Arial"/>
          <w:b/>
          <w:bCs/>
          <w:color w:val="004E9A"/>
          <w:sz w:val="28"/>
          <w:szCs w:val="28"/>
          <w:lang w:eastAsia="sl-SI"/>
        </w:rPr>
        <w:t>:</w:t>
      </w:r>
      <w:r w:rsidRPr="003E47A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sl-SI"/>
        </w:rPr>
        <w:t xml:space="preserve"> 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 xml:space="preserve">do ČETRKA </w:t>
      </w:r>
      <w:r w:rsidR="00EA1971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9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 xml:space="preserve">. </w:t>
      </w:r>
      <w:r w:rsidR="00EA1971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4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. 202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6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 xml:space="preserve"> do 12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:</w:t>
      </w:r>
      <w:r w:rsidRPr="003E47A8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00.</w:t>
      </w:r>
      <w:r>
        <w:rPr>
          <w:rFonts w:ascii="Arial" w:eastAsia="Times New Roman" w:hAnsi="Arial" w:cs="Arial"/>
          <w:b/>
          <w:bCs/>
          <w:color w:val="FF0000"/>
          <w:sz w:val="26"/>
          <w:szCs w:val="26"/>
          <w:lang w:eastAsia="sl-SI"/>
        </w:rPr>
        <w:t xml:space="preserve">  </w:t>
      </w:r>
    </w:p>
    <w:p w14:paraId="3C16CA79" w14:textId="77777777" w:rsidR="00BE36CB" w:rsidRPr="00987982" w:rsidRDefault="00BE36CB" w:rsidP="00BE36CB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248E1D6E" w14:textId="77777777" w:rsidR="009F4173" w:rsidRDefault="009F4173" w:rsidP="002B1EB1">
      <w:pPr>
        <w:ind w:left="2127" w:hanging="212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A9BB961" w14:textId="2AB2B31D" w:rsidR="003C3BDE" w:rsidRDefault="00A848D8" w:rsidP="009F4173">
      <w:pPr>
        <w:ind w:left="2127" w:hanging="2127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PRIJAVNINA: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Znaša za vsako prijavljeno 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ekipo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CB2282">
        <w:rPr>
          <w:rFonts w:ascii="Arial" w:eastAsia="Times New Roman" w:hAnsi="Arial" w:cs="Arial"/>
          <w:b/>
          <w:sz w:val="24"/>
          <w:szCs w:val="24"/>
          <w:lang w:eastAsia="sl-SI"/>
        </w:rPr>
        <w:t>75</w:t>
      </w: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,00 </w:t>
      </w:r>
      <w:r w:rsidR="009F4173">
        <w:rPr>
          <w:rFonts w:ascii="Arial" w:eastAsia="Times New Roman" w:hAnsi="Arial" w:cs="Arial"/>
          <w:b/>
          <w:sz w:val="24"/>
          <w:szCs w:val="24"/>
          <w:lang w:eastAsia="sl-SI"/>
        </w:rPr>
        <w:t>eur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in jo </w:t>
      </w:r>
      <w:r w:rsidRPr="0098798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je potrebno plačati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na podlagi izdanega računa </w:t>
      </w:r>
      <w:r w:rsidRPr="0098798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v </w:t>
      </w:r>
      <w:r w:rsidR="00BE36CB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osmih</w:t>
      </w:r>
      <w:r w:rsidRPr="0098798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dneh</w:t>
      </w:r>
      <w:r w:rsidRPr="0098798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od datuma izvedbe tekmovanja.</w:t>
      </w:r>
    </w:p>
    <w:p w14:paraId="097F9210" w14:textId="77777777" w:rsidR="002B1EB1" w:rsidRDefault="002B1EB1" w:rsidP="002B1EB1">
      <w:pPr>
        <w:ind w:left="2127" w:hanging="2127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54DC99C" w14:textId="799463CC" w:rsidR="003E47A8" w:rsidRDefault="003E47A8" w:rsidP="003E47A8">
      <w:pPr>
        <w:ind w:right="-354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Times New Roman"/>
          <w:b/>
          <w:sz w:val="24"/>
          <w:szCs w:val="24"/>
          <w:lang w:eastAsia="sl-SI"/>
        </w:rPr>
        <w:t xml:space="preserve">VODSTVO              </w:t>
      </w:r>
    </w:p>
    <w:p w14:paraId="243C3E9D" w14:textId="4E1E416B" w:rsidR="003E47A8" w:rsidRDefault="003E47A8" w:rsidP="003E47A8">
      <w:pPr>
        <w:ind w:left="2880" w:hanging="2880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>TEKMOVANJA:</w:t>
      </w:r>
      <w:r w:rsidR="004C2A2A">
        <w:rPr>
          <w:rFonts w:ascii="Arial" w:eastAsia="Times New Roman" w:hAnsi="Arial" w:cs="Arial"/>
          <w:b/>
          <w:lang w:eastAsia="sl-SI"/>
        </w:rPr>
        <w:t xml:space="preserve">        </w:t>
      </w:r>
      <w:r>
        <w:rPr>
          <w:rFonts w:ascii="Arial" w:hAnsi="Arial"/>
          <w:sz w:val="24"/>
          <w:szCs w:val="24"/>
        </w:rPr>
        <w:t>- Delegat NTZS</w:t>
      </w:r>
      <w:r w:rsidR="00BE36CB">
        <w:rPr>
          <w:rFonts w:ascii="Arial" w:hAnsi="Arial"/>
          <w:sz w:val="24"/>
          <w:szCs w:val="24"/>
        </w:rPr>
        <w:t xml:space="preserve">: g. </w:t>
      </w:r>
      <w:r w:rsidR="00EA1971">
        <w:rPr>
          <w:rFonts w:ascii="Arial" w:hAnsi="Arial"/>
          <w:sz w:val="24"/>
          <w:szCs w:val="24"/>
        </w:rPr>
        <w:t>Samo Bezjak</w:t>
      </w:r>
      <w:r w:rsidR="005D0600">
        <w:rPr>
          <w:rFonts w:ascii="Arial" w:hAnsi="Arial"/>
          <w:sz w:val="24"/>
          <w:szCs w:val="24"/>
        </w:rPr>
        <w:t xml:space="preserve"> </w:t>
      </w:r>
      <w:r w:rsidR="005D0600">
        <w:rPr>
          <w:rFonts w:ascii="Arial" w:hAnsi="Arial"/>
          <w:sz w:val="24"/>
          <w:szCs w:val="24"/>
        </w:rPr>
        <w:t>(tel.: 040 433 303)</w:t>
      </w:r>
    </w:p>
    <w:p w14:paraId="363AD7D1" w14:textId="714892D4" w:rsidR="003E47A8" w:rsidRDefault="004C2A2A" w:rsidP="004C2A2A">
      <w:pPr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E47A8">
        <w:rPr>
          <w:rFonts w:ascii="Arial" w:hAnsi="Arial"/>
          <w:sz w:val="24"/>
          <w:szCs w:val="24"/>
        </w:rPr>
        <w:t xml:space="preserve">- Vrhovni sodnik: </w:t>
      </w:r>
      <w:r w:rsidR="009F4173">
        <w:rPr>
          <w:rFonts w:ascii="Arial" w:hAnsi="Arial"/>
          <w:sz w:val="24"/>
          <w:szCs w:val="24"/>
        </w:rPr>
        <w:t xml:space="preserve">g. </w:t>
      </w:r>
      <w:r w:rsidR="00EA1971">
        <w:rPr>
          <w:rFonts w:ascii="Arial" w:hAnsi="Arial"/>
          <w:sz w:val="24"/>
          <w:szCs w:val="24"/>
        </w:rPr>
        <w:t>Mitja Gašperič</w:t>
      </w:r>
      <w:r w:rsidR="003E47A8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</w:p>
    <w:p w14:paraId="2B7067A5" w14:textId="5AE03309" w:rsidR="00BE36CB" w:rsidRDefault="003E47A8" w:rsidP="004C2A2A">
      <w:pPr>
        <w:ind w:left="1416" w:right="-354" w:firstLine="708"/>
        <w:jc w:val="both"/>
        <w:rPr>
          <w:rFonts w:ascii="Arial" w:eastAsia="Times New Roman" w:hAnsi="Arial" w:cs="Times New Roman"/>
          <w:sz w:val="24"/>
          <w:szCs w:val="24"/>
          <w:lang w:eastAsia="sl-SI"/>
        </w:rPr>
      </w:pPr>
      <w:r>
        <w:rPr>
          <w:rFonts w:ascii="Arial" w:eastAsia="Times New Roman" w:hAnsi="Arial" w:cs="Times New Roman"/>
          <w:sz w:val="24"/>
          <w:szCs w:val="24"/>
          <w:lang w:eastAsia="sl-SI"/>
        </w:rPr>
        <w:t xml:space="preserve">- </w:t>
      </w:r>
      <w:r w:rsidR="00BE36CB">
        <w:rPr>
          <w:rFonts w:ascii="Arial" w:hAnsi="Arial"/>
          <w:sz w:val="24"/>
          <w:szCs w:val="24"/>
        </w:rPr>
        <w:t xml:space="preserve">Vodja tekmovanja: g. </w:t>
      </w:r>
      <w:r w:rsidR="00EA1971">
        <w:rPr>
          <w:rFonts w:ascii="Arial" w:hAnsi="Arial"/>
          <w:sz w:val="24"/>
          <w:szCs w:val="24"/>
        </w:rPr>
        <w:t>Samo Bezjak</w:t>
      </w:r>
    </w:p>
    <w:p w14:paraId="1D67C539" w14:textId="77777777" w:rsidR="003E47A8" w:rsidRDefault="003E47A8" w:rsidP="003E47A8">
      <w:pPr>
        <w:ind w:left="2127" w:hanging="2127"/>
        <w:rPr>
          <w:rFonts w:ascii="Arial" w:eastAsia="Times New Roman" w:hAnsi="Arial" w:cs="Times New Roman"/>
          <w:b/>
          <w:bCs/>
          <w:i/>
          <w:iCs/>
          <w:sz w:val="24"/>
          <w:szCs w:val="20"/>
          <w:lang w:val="x-none" w:eastAsia="x-none"/>
        </w:rPr>
      </w:pPr>
    </w:p>
    <w:p w14:paraId="4DC120D2" w14:textId="5C1EB8A9" w:rsidR="00A848D8" w:rsidRPr="00987982" w:rsidRDefault="004C2A2A" w:rsidP="00452419">
      <w:pPr>
        <w:ind w:left="2268" w:hanging="288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  </w:t>
      </w:r>
      <w:r w:rsidR="002B1EB1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</w:t>
      </w:r>
      <w:r w:rsidR="00A848D8"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NAGRADE: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            </w:t>
      </w:r>
      <w:r w:rsidR="00A848D8">
        <w:rPr>
          <w:rFonts w:ascii="Arial" w:eastAsia="Times New Roman" w:hAnsi="Arial" w:cs="Arial"/>
          <w:sz w:val="24"/>
          <w:szCs w:val="24"/>
          <w:lang w:eastAsia="sl-SI"/>
        </w:rPr>
        <w:t xml:space="preserve">Prve tri ekipe </w:t>
      </w:r>
      <w:r w:rsidR="00A848D8" w:rsidRPr="00987982">
        <w:rPr>
          <w:rFonts w:ascii="Arial" w:eastAsia="Times New Roman" w:hAnsi="Arial" w:cs="Arial"/>
          <w:sz w:val="24"/>
          <w:szCs w:val="24"/>
          <w:lang w:eastAsia="sl-SI"/>
        </w:rPr>
        <w:t>prejm</w:t>
      </w:r>
      <w:r w:rsidR="00A848D8">
        <w:rPr>
          <w:rFonts w:ascii="Arial" w:eastAsia="Times New Roman" w:hAnsi="Arial" w:cs="Arial"/>
          <w:sz w:val="24"/>
          <w:szCs w:val="24"/>
          <w:lang w:eastAsia="sl-SI"/>
        </w:rPr>
        <w:t xml:space="preserve">ejo pokale in po 5 medalj za </w:t>
      </w:r>
      <w:r w:rsidR="00A848D8" w:rsidRPr="00987982">
        <w:rPr>
          <w:rFonts w:ascii="Arial" w:eastAsia="Times New Roman" w:hAnsi="Arial" w:cs="Arial"/>
          <w:sz w:val="24"/>
          <w:szCs w:val="24"/>
          <w:lang w:eastAsia="sl-SI"/>
        </w:rPr>
        <w:t>igralce/igralke in</w:t>
      </w:r>
      <w:r w:rsidR="00452419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A848D8" w:rsidRPr="00987982">
        <w:rPr>
          <w:rFonts w:ascii="Arial" w:eastAsia="Times New Roman" w:hAnsi="Arial" w:cs="Arial"/>
          <w:sz w:val="24"/>
          <w:szCs w:val="24"/>
          <w:lang w:eastAsia="sl-SI"/>
        </w:rPr>
        <w:t>trenerja.</w:t>
      </w:r>
    </w:p>
    <w:p w14:paraId="0514F5CE" w14:textId="77777777" w:rsidR="00A848D8" w:rsidRPr="00987982" w:rsidRDefault="00A848D8" w:rsidP="00A848D8">
      <w:pPr>
        <w:ind w:left="2880" w:hanging="2880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0268754" w14:textId="2215F5AC" w:rsidR="00A848D8" w:rsidRPr="00987982" w:rsidRDefault="00A848D8" w:rsidP="004C2A2A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sz w:val="24"/>
          <w:szCs w:val="24"/>
          <w:lang w:eastAsia="sl-SI"/>
        </w:rPr>
        <w:t>VSE OSTALO:</w:t>
      </w:r>
      <w:r w:rsidR="004C2A2A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  </w:t>
      </w:r>
      <w:r w:rsidRPr="00987982">
        <w:rPr>
          <w:rFonts w:ascii="Arial" w:eastAsia="Times New Roman" w:hAnsi="Arial" w:cs="Arial"/>
          <w:sz w:val="24"/>
          <w:szCs w:val="24"/>
          <w:lang w:eastAsia="sl-SI"/>
        </w:rPr>
        <w:t>Po pravilnikih NTZS, ETTU in ITTF.</w:t>
      </w:r>
    </w:p>
    <w:p w14:paraId="31224A6D" w14:textId="77777777" w:rsidR="00A848D8" w:rsidRPr="00987982" w:rsidRDefault="00A848D8" w:rsidP="00A848D8">
      <w:pPr>
        <w:ind w:left="2880" w:hanging="2880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5427BB8" w14:textId="266588A4" w:rsidR="00A848D8" w:rsidRDefault="00A848D8" w:rsidP="004C2A2A">
      <w:pPr>
        <w:ind w:left="2127" w:hanging="2127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REZULTATI:</w:t>
      </w:r>
      <w:r w:rsidR="004C2A2A">
        <w:rPr>
          <w:rFonts w:ascii="Arial" w:eastAsia="Times New Roman" w:hAnsi="Arial" w:cs="Arial"/>
          <w:b/>
          <w:bCs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>na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NTZS Celovška 25, 1000 Ljubljana,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E-mail: </w:t>
      </w:r>
      <w:hyperlink r:id="rId7" w:history="1">
        <w:r>
          <w:rPr>
            <w:rStyle w:val="Hiperpovezava"/>
            <w:rFonts w:ascii="Arial" w:hAnsi="Arial" w:cs="Arial"/>
            <w:color w:val="0000FF"/>
          </w:rPr>
          <w:t>info@ntzs.si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14:paraId="429127F9" w14:textId="045E2EE9" w:rsidR="00A848D8" w:rsidRDefault="00A848D8" w:rsidP="00A848D8">
      <w:pPr>
        <w:ind w:left="2127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g. Mihi Štamcarju </w:t>
      </w:r>
      <w:r>
        <w:rPr>
          <w:rFonts w:ascii="Arial" w:eastAsia="Times New Roman" w:hAnsi="Arial" w:cs="Arial"/>
          <w:sz w:val="24"/>
          <w:szCs w:val="24"/>
          <w:lang w:eastAsia="sl-SI"/>
        </w:rPr>
        <w:t>na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E-mail: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hyperlink r:id="rId8" w:history="1">
        <w:r>
          <w:rPr>
            <w:rStyle w:val="Hiperpovezava"/>
            <w:rFonts w:ascii="Arial" w:hAnsi="Arial" w:cs="Arial"/>
          </w:rPr>
          <w:t>miha.stamcar@hotmail.com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in na </w:t>
      </w:r>
      <w:hyperlink r:id="rId9" w:history="1">
        <w:r>
          <w:rPr>
            <w:rStyle w:val="Hiperpovezava"/>
            <w:rFonts w:ascii="Arial" w:hAnsi="Arial" w:cs="Arial"/>
          </w:rPr>
          <w:t>mediji@ntzs.si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 xml:space="preserve"> (na oba naj se pošlje tudi slikovno gradivo – npr. podelitve nagrad najboljšim), </w:t>
      </w:r>
      <w:hyperlink r:id="rId10" w:history="1">
        <w:r>
          <w:rPr>
            <w:rStyle w:val="Hiperpovezava"/>
            <w:rFonts w:ascii="Arial" w:hAnsi="Arial" w:cs="Arial"/>
          </w:rPr>
          <w:t>gsm.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 xml:space="preserve">: </w:t>
      </w:r>
      <w:r>
        <w:rPr>
          <w:rFonts w:ascii="Arial" w:eastAsia="Times New Roman" w:hAnsi="Arial" w:cs="Arial"/>
          <w:color w:val="44546A" w:themeColor="text2"/>
          <w:sz w:val="24"/>
          <w:szCs w:val="24"/>
          <w:lang w:eastAsia="sl-SI"/>
        </w:rPr>
        <w:t xml:space="preserve">031 875 569  </w:t>
      </w:r>
    </w:p>
    <w:p w14:paraId="22C3DF46" w14:textId="21A8D69E" w:rsidR="00A848D8" w:rsidRPr="00987982" w:rsidRDefault="00A848D8" w:rsidP="00A848D8">
      <w:pPr>
        <w:ind w:left="1985" w:hanging="1985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CF5DC43" w14:textId="77777777" w:rsidR="009D306E" w:rsidRDefault="009D306E" w:rsidP="009D306E">
      <w:pPr>
        <w:tabs>
          <w:tab w:val="num" w:pos="720"/>
        </w:tabs>
        <w:rPr>
          <w:rFonts w:ascii="Arial" w:eastAsia="Calibri" w:hAnsi="Arial" w:cs="Arial"/>
          <w:b/>
          <w:bCs/>
          <w:sz w:val="24"/>
          <w:szCs w:val="24"/>
          <w:lang w:eastAsia="sl-SI"/>
        </w:rPr>
      </w:pPr>
    </w:p>
    <w:p w14:paraId="3C951C5B" w14:textId="2EA7AEEE" w:rsidR="004763B5" w:rsidRDefault="00EA1971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L</w:t>
      </w:r>
      <w:r w:rsidR="00A848D8"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jubljana, </w:t>
      </w:r>
      <w:r w:rsidR="006F3D9E">
        <w:rPr>
          <w:rFonts w:ascii="Arial" w:eastAsia="Times New Roman" w:hAnsi="Arial" w:cs="Arial"/>
          <w:sz w:val="24"/>
          <w:szCs w:val="24"/>
          <w:lang w:eastAsia="sl-SI"/>
        </w:rPr>
        <w:t>7</w:t>
      </w:r>
      <w:r w:rsidR="00A848D8"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6F3D9E">
        <w:rPr>
          <w:rFonts w:ascii="Arial" w:eastAsia="Times New Roman" w:hAnsi="Arial" w:cs="Arial"/>
          <w:sz w:val="24"/>
          <w:szCs w:val="24"/>
          <w:lang w:eastAsia="sl-SI"/>
        </w:rPr>
        <w:t>4</w:t>
      </w:r>
      <w:r w:rsidR="00A848D8">
        <w:rPr>
          <w:rFonts w:ascii="Arial" w:eastAsia="Times New Roman" w:hAnsi="Arial" w:cs="Arial"/>
          <w:sz w:val="24"/>
          <w:szCs w:val="24"/>
          <w:lang w:eastAsia="sl-SI"/>
        </w:rPr>
        <w:t>. 202</w:t>
      </w:r>
      <w:r w:rsidR="00F45DC2">
        <w:rPr>
          <w:rFonts w:ascii="Arial" w:eastAsia="Times New Roman" w:hAnsi="Arial" w:cs="Arial"/>
          <w:sz w:val="24"/>
          <w:szCs w:val="24"/>
          <w:lang w:eastAsia="sl-SI"/>
        </w:rPr>
        <w:t>6</w:t>
      </w:r>
    </w:p>
    <w:p w14:paraId="6996F806" w14:textId="77777777" w:rsidR="004763B5" w:rsidRDefault="004763B5" w:rsidP="00A848D8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BED3B27" w14:textId="5C894007" w:rsidR="00A848D8" w:rsidRPr="004763B5" w:rsidRDefault="00A848D8" w:rsidP="004763B5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87982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                                                   </w:t>
      </w:r>
    </w:p>
    <w:p w14:paraId="27030C54" w14:textId="4A7BB905" w:rsidR="000A4823" w:rsidRDefault="006733AF">
      <w:r>
        <w:rPr>
          <w:noProof/>
        </w:rPr>
        <w:drawing>
          <wp:inline distT="0" distB="0" distL="0" distR="0" wp14:anchorId="0775D507" wp14:editId="4E7A29B6">
            <wp:extent cx="5939790" cy="625241"/>
            <wp:effectExtent l="0" t="0" r="3810" b="3810"/>
            <wp:docPr id="4550058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2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823" w:rsidSect="00DD390C">
      <w:pgSz w:w="11906" w:h="16838"/>
      <w:pgMar w:top="42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0F10"/>
    <w:multiLevelType w:val="hybridMultilevel"/>
    <w:tmpl w:val="EEC22292"/>
    <w:lvl w:ilvl="0" w:tplc="B40A99E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6" w:hanging="360"/>
      </w:pPr>
    </w:lvl>
    <w:lvl w:ilvl="2" w:tplc="0424001B" w:tentative="1">
      <w:start w:val="1"/>
      <w:numFmt w:val="lowerRoman"/>
      <w:lvlText w:val="%3."/>
      <w:lvlJc w:val="right"/>
      <w:pPr>
        <w:ind w:left="2366" w:hanging="180"/>
      </w:pPr>
    </w:lvl>
    <w:lvl w:ilvl="3" w:tplc="0424000F" w:tentative="1">
      <w:start w:val="1"/>
      <w:numFmt w:val="decimal"/>
      <w:lvlText w:val="%4."/>
      <w:lvlJc w:val="left"/>
      <w:pPr>
        <w:ind w:left="3086" w:hanging="360"/>
      </w:pPr>
    </w:lvl>
    <w:lvl w:ilvl="4" w:tplc="04240019" w:tentative="1">
      <w:start w:val="1"/>
      <w:numFmt w:val="lowerLetter"/>
      <w:lvlText w:val="%5."/>
      <w:lvlJc w:val="left"/>
      <w:pPr>
        <w:ind w:left="3806" w:hanging="360"/>
      </w:pPr>
    </w:lvl>
    <w:lvl w:ilvl="5" w:tplc="0424001B" w:tentative="1">
      <w:start w:val="1"/>
      <w:numFmt w:val="lowerRoman"/>
      <w:lvlText w:val="%6."/>
      <w:lvlJc w:val="right"/>
      <w:pPr>
        <w:ind w:left="4526" w:hanging="180"/>
      </w:pPr>
    </w:lvl>
    <w:lvl w:ilvl="6" w:tplc="0424000F" w:tentative="1">
      <w:start w:val="1"/>
      <w:numFmt w:val="decimal"/>
      <w:lvlText w:val="%7."/>
      <w:lvlJc w:val="left"/>
      <w:pPr>
        <w:ind w:left="5246" w:hanging="360"/>
      </w:pPr>
    </w:lvl>
    <w:lvl w:ilvl="7" w:tplc="04240019" w:tentative="1">
      <w:start w:val="1"/>
      <w:numFmt w:val="lowerLetter"/>
      <w:lvlText w:val="%8."/>
      <w:lvlJc w:val="left"/>
      <w:pPr>
        <w:ind w:left="5966" w:hanging="360"/>
      </w:pPr>
    </w:lvl>
    <w:lvl w:ilvl="8" w:tplc="0424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2CB147C9"/>
    <w:multiLevelType w:val="multilevel"/>
    <w:tmpl w:val="4CC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355A8"/>
    <w:multiLevelType w:val="multilevel"/>
    <w:tmpl w:val="85AC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31427"/>
    <w:multiLevelType w:val="hybridMultilevel"/>
    <w:tmpl w:val="309063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4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9015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3287698">
    <w:abstractNumId w:val="3"/>
  </w:num>
  <w:num w:numId="4" w16cid:durableId="40017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D8"/>
    <w:rsid w:val="00045CFF"/>
    <w:rsid w:val="0006222C"/>
    <w:rsid w:val="000A4823"/>
    <w:rsid w:val="000D6EC4"/>
    <w:rsid w:val="001527A1"/>
    <w:rsid w:val="00184B20"/>
    <w:rsid w:val="0019332A"/>
    <w:rsid w:val="00196F70"/>
    <w:rsid w:val="001C64C8"/>
    <w:rsid w:val="001E6F98"/>
    <w:rsid w:val="00210840"/>
    <w:rsid w:val="0023166F"/>
    <w:rsid w:val="00240334"/>
    <w:rsid w:val="00283867"/>
    <w:rsid w:val="002B1EB1"/>
    <w:rsid w:val="002C2DB1"/>
    <w:rsid w:val="002F71C0"/>
    <w:rsid w:val="00341CC9"/>
    <w:rsid w:val="003629CE"/>
    <w:rsid w:val="0036323A"/>
    <w:rsid w:val="003C3BDE"/>
    <w:rsid w:val="003E47A8"/>
    <w:rsid w:val="0040123D"/>
    <w:rsid w:val="00421BFD"/>
    <w:rsid w:val="00424C6A"/>
    <w:rsid w:val="00452419"/>
    <w:rsid w:val="00452D62"/>
    <w:rsid w:val="0045742A"/>
    <w:rsid w:val="004763B5"/>
    <w:rsid w:val="00484A48"/>
    <w:rsid w:val="00485C08"/>
    <w:rsid w:val="004A1260"/>
    <w:rsid w:val="004C00F8"/>
    <w:rsid w:val="004C2A2A"/>
    <w:rsid w:val="00523968"/>
    <w:rsid w:val="00595722"/>
    <w:rsid w:val="005C4BDE"/>
    <w:rsid w:val="005D0600"/>
    <w:rsid w:val="005F1D2E"/>
    <w:rsid w:val="00640223"/>
    <w:rsid w:val="00651B9D"/>
    <w:rsid w:val="006733AF"/>
    <w:rsid w:val="006E2744"/>
    <w:rsid w:val="006F3D9E"/>
    <w:rsid w:val="0070746A"/>
    <w:rsid w:val="00746534"/>
    <w:rsid w:val="00760834"/>
    <w:rsid w:val="00771963"/>
    <w:rsid w:val="00777821"/>
    <w:rsid w:val="007A18A5"/>
    <w:rsid w:val="007B7ECD"/>
    <w:rsid w:val="007C210D"/>
    <w:rsid w:val="007D0C99"/>
    <w:rsid w:val="0081763A"/>
    <w:rsid w:val="00881082"/>
    <w:rsid w:val="00893F19"/>
    <w:rsid w:val="008A0BDB"/>
    <w:rsid w:val="008A3576"/>
    <w:rsid w:val="00930C49"/>
    <w:rsid w:val="00934B05"/>
    <w:rsid w:val="00950E0D"/>
    <w:rsid w:val="0095400D"/>
    <w:rsid w:val="0097543A"/>
    <w:rsid w:val="009815FA"/>
    <w:rsid w:val="009D24D2"/>
    <w:rsid w:val="009D306E"/>
    <w:rsid w:val="009F3A35"/>
    <w:rsid w:val="009F4173"/>
    <w:rsid w:val="00A17124"/>
    <w:rsid w:val="00A5610F"/>
    <w:rsid w:val="00A848D8"/>
    <w:rsid w:val="00A86201"/>
    <w:rsid w:val="00AF1839"/>
    <w:rsid w:val="00B00C3A"/>
    <w:rsid w:val="00B4406B"/>
    <w:rsid w:val="00B55162"/>
    <w:rsid w:val="00B55B6B"/>
    <w:rsid w:val="00B6251F"/>
    <w:rsid w:val="00B82A2E"/>
    <w:rsid w:val="00BD29DF"/>
    <w:rsid w:val="00BE36CB"/>
    <w:rsid w:val="00C0666D"/>
    <w:rsid w:val="00C479E0"/>
    <w:rsid w:val="00C97C8E"/>
    <w:rsid w:val="00CA2EE3"/>
    <w:rsid w:val="00CB2282"/>
    <w:rsid w:val="00CC4EEE"/>
    <w:rsid w:val="00CD412B"/>
    <w:rsid w:val="00CF2C54"/>
    <w:rsid w:val="00D002BB"/>
    <w:rsid w:val="00D35345"/>
    <w:rsid w:val="00DA0791"/>
    <w:rsid w:val="00DD390C"/>
    <w:rsid w:val="00E1727C"/>
    <w:rsid w:val="00E20690"/>
    <w:rsid w:val="00EA0938"/>
    <w:rsid w:val="00EA1971"/>
    <w:rsid w:val="00F17797"/>
    <w:rsid w:val="00F45DC2"/>
    <w:rsid w:val="00F53FB5"/>
    <w:rsid w:val="00F90EDE"/>
    <w:rsid w:val="00F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C7A0"/>
  <w15:chartTrackingRefBased/>
  <w15:docId w15:val="{C7956038-0D90-4F35-9D87-38BA2375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48D8"/>
    <w:pPr>
      <w:spacing w:after="0" w:line="240" w:lineRule="auto"/>
    </w:pPr>
  </w:style>
  <w:style w:type="paragraph" w:styleId="Naslov4">
    <w:name w:val="heading 4"/>
    <w:basedOn w:val="Navaden"/>
    <w:link w:val="Naslov4Znak"/>
    <w:uiPriority w:val="9"/>
    <w:unhideWhenUsed/>
    <w:qFormat/>
    <w:rsid w:val="00A848D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A848D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848D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A848D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848D8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6E2744"/>
    <w:rPr>
      <w:color w:val="605E5C"/>
      <w:shd w:val="clear" w:color="auto" w:fill="E1DFDD"/>
    </w:rPr>
  </w:style>
  <w:style w:type="character" w:customStyle="1" w:styleId="xbe">
    <w:name w:val="_xbe"/>
    <w:basedOn w:val="Privzetapisavaodstavka"/>
    <w:rsid w:val="00421BFD"/>
  </w:style>
  <w:style w:type="paragraph" w:styleId="Odstavekseznama">
    <w:name w:val="List Paragraph"/>
    <w:basedOn w:val="Navaden"/>
    <w:uiPriority w:val="34"/>
    <w:qFormat/>
    <w:rsid w:val="009D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stamcar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ntzs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tzs.si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tel: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ji@nt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593</Words>
  <Characters>3111</Characters>
  <Application>Microsoft Office Word</Application>
  <DocSecurity>0</DocSecurity>
  <Lines>115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Šarlah</dc:creator>
  <cp:keywords/>
  <dc:description/>
  <cp:lastModifiedBy>Darijan Vizjak</cp:lastModifiedBy>
  <cp:revision>78</cp:revision>
  <cp:lastPrinted>2026-04-07T10:19:00Z</cp:lastPrinted>
  <dcterms:created xsi:type="dcterms:W3CDTF">2020-01-02T12:29:00Z</dcterms:created>
  <dcterms:modified xsi:type="dcterms:W3CDTF">2026-04-07T11:08:00Z</dcterms:modified>
</cp:coreProperties>
</file>